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658A25" w14:textId="7C7C1C45" w:rsidR="00C700F6" w:rsidRPr="0064617B" w:rsidRDefault="00C700F6" w:rsidP="00C700F6">
      <w:pPr>
        <w:widowControl w:val="0"/>
        <w:autoSpaceDE w:val="0"/>
        <w:autoSpaceDN w:val="0"/>
        <w:adjustRightInd w:val="0"/>
        <w:spacing w:after="0" w:line="240" w:lineRule="auto"/>
        <w:contextualSpacing/>
        <w:rPr>
          <w:rFonts w:ascii="Times New Roman" w:eastAsiaTheme="minorEastAsia" w:hAnsi="Times New Roman" w:cs="Courier New"/>
          <w:color w:val="000000" w:themeColor="text1"/>
          <w:sz w:val="24"/>
        </w:rPr>
      </w:pPr>
      <w:r w:rsidRPr="0064617B">
        <w:rPr>
          <w:rFonts w:ascii="Times New Roman" w:eastAsiaTheme="minorEastAsia" w:hAnsi="Times New Roman" w:cs="Courier New"/>
          <w:color w:val="000000" w:themeColor="text1"/>
          <w:sz w:val="24"/>
        </w:rPr>
        <w:t>Changes in Russia’s Intelligentsia</w:t>
      </w:r>
    </w:p>
    <w:p w14:paraId="357181A9" w14:textId="77777777" w:rsidR="00C700F6" w:rsidRPr="0064617B" w:rsidRDefault="00C700F6" w:rsidP="00C700F6">
      <w:pPr>
        <w:widowControl w:val="0"/>
        <w:autoSpaceDE w:val="0"/>
        <w:autoSpaceDN w:val="0"/>
        <w:adjustRightInd w:val="0"/>
        <w:spacing w:after="0" w:line="240" w:lineRule="auto"/>
        <w:contextualSpacing/>
        <w:rPr>
          <w:rFonts w:ascii="Times New Roman" w:eastAsiaTheme="minorEastAsia" w:hAnsi="Times New Roman" w:cs="Courier New"/>
          <w:color w:val="000000" w:themeColor="text1"/>
          <w:sz w:val="24"/>
        </w:rPr>
      </w:pPr>
    </w:p>
    <w:p w14:paraId="5E881087" w14:textId="29B6D58B" w:rsidR="00C700F6" w:rsidRPr="0064617B" w:rsidRDefault="00C700F6" w:rsidP="00C700F6">
      <w:pPr>
        <w:widowControl w:val="0"/>
        <w:autoSpaceDE w:val="0"/>
        <w:autoSpaceDN w:val="0"/>
        <w:adjustRightInd w:val="0"/>
        <w:spacing w:after="0" w:line="240" w:lineRule="auto"/>
        <w:contextualSpacing/>
        <w:rPr>
          <w:rFonts w:ascii="Times New Roman" w:eastAsiaTheme="minorEastAsia" w:hAnsi="Times New Roman" w:cs="Courier New"/>
          <w:color w:val="000000" w:themeColor="text1"/>
          <w:sz w:val="24"/>
        </w:rPr>
      </w:pPr>
      <w:r w:rsidRPr="0064617B">
        <w:rPr>
          <w:rFonts w:ascii="Times New Roman" w:eastAsiaTheme="minorEastAsia" w:hAnsi="Times New Roman" w:cs="Courier New"/>
          <w:color w:val="000000" w:themeColor="text1"/>
          <w:sz w:val="24"/>
        </w:rPr>
        <w:t>Former Idealistic Views Concerning Russian People Profoundly Modified by Revolution</w:t>
      </w:r>
    </w:p>
    <w:p w14:paraId="24EEE69B" w14:textId="77777777" w:rsidR="00C700F6" w:rsidRPr="0064617B" w:rsidRDefault="00C700F6" w:rsidP="00C700F6">
      <w:pPr>
        <w:widowControl w:val="0"/>
        <w:autoSpaceDE w:val="0"/>
        <w:autoSpaceDN w:val="0"/>
        <w:adjustRightInd w:val="0"/>
        <w:spacing w:after="0" w:line="240" w:lineRule="auto"/>
        <w:contextualSpacing/>
        <w:rPr>
          <w:rFonts w:ascii="Times New Roman" w:eastAsiaTheme="minorEastAsia" w:hAnsi="Times New Roman" w:cs="Courier New"/>
          <w:color w:val="000000" w:themeColor="text1"/>
          <w:sz w:val="24"/>
        </w:rPr>
      </w:pPr>
    </w:p>
    <w:p w14:paraId="7C11A0CC" w14:textId="77777777" w:rsidR="00C700F6" w:rsidRPr="0064617B" w:rsidRDefault="00C700F6" w:rsidP="00C700F6">
      <w:pPr>
        <w:widowControl w:val="0"/>
        <w:autoSpaceDE w:val="0"/>
        <w:autoSpaceDN w:val="0"/>
        <w:adjustRightInd w:val="0"/>
        <w:spacing w:after="0" w:line="240" w:lineRule="auto"/>
        <w:contextualSpacing/>
        <w:rPr>
          <w:rFonts w:ascii="Times New Roman" w:eastAsiaTheme="minorEastAsia" w:hAnsi="Times New Roman" w:cs="Courier New"/>
          <w:color w:val="000000" w:themeColor="text1"/>
          <w:sz w:val="24"/>
        </w:rPr>
      </w:pPr>
      <w:r w:rsidRPr="0064617B">
        <w:rPr>
          <w:rFonts w:ascii="Times New Roman" w:eastAsiaTheme="minorEastAsia" w:hAnsi="Times New Roman" w:cs="Courier New"/>
          <w:color w:val="000000" w:themeColor="text1"/>
          <w:sz w:val="24"/>
        </w:rPr>
        <w:t>By Pitirim Sorokin</w:t>
      </w:r>
    </w:p>
    <w:p w14:paraId="38DBDAC9" w14:textId="77777777" w:rsidR="0064617B" w:rsidRPr="0064617B" w:rsidRDefault="0064617B" w:rsidP="0064617B">
      <w:pPr>
        <w:widowControl w:val="0"/>
        <w:autoSpaceDE w:val="0"/>
        <w:autoSpaceDN w:val="0"/>
        <w:adjustRightInd w:val="0"/>
        <w:spacing w:after="0" w:line="240" w:lineRule="auto"/>
        <w:contextualSpacing/>
        <w:rPr>
          <w:rFonts w:ascii="Times New Roman" w:eastAsiaTheme="minorEastAsia" w:hAnsi="Times New Roman" w:cs="Courier New"/>
          <w:color w:val="000000" w:themeColor="text1"/>
          <w:sz w:val="24"/>
        </w:rPr>
      </w:pPr>
    </w:p>
    <w:p w14:paraId="65652503" w14:textId="77777777" w:rsidR="0064617B" w:rsidRPr="0064617B" w:rsidRDefault="0064617B" w:rsidP="0064617B">
      <w:pPr>
        <w:widowControl w:val="0"/>
        <w:autoSpaceDE w:val="0"/>
        <w:autoSpaceDN w:val="0"/>
        <w:adjustRightInd w:val="0"/>
        <w:spacing w:after="0" w:line="240" w:lineRule="auto"/>
        <w:contextualSpacing/>
        <w:rPr>
          <w:rFonts w:ascii="Times New Roman" w:eastAsiaTheme="minorEastAsia" w:hAnsi="Times New Roman" w:cs="Courier New"/>
          <w:color w:val="000000" w:themeColor="text1"/>
          <w:sz w:val="24"/>
        </w:rPr>
      </w:pPr>
      <w:r w:rsidRPr="0064617B">
        <w:rPr>
          <w:rFonts w:ascii="Times New Roman" w:eastAsiaTheme="minorEastAsia" w:hAnsi="Times New Roman" w:cs="Courier New"/>
          <w:color w:val="000000" w:themeColor="text1"/>
          <w:sz w:val="24"/>
        </w:rPr>
        <w:t xml:space="preserve">(Translated, with some condensation, by David A. Modell from the </w:t>
      </w:r>
      <w:r w:rsidRPr="0064617B">
        <w:rPr>
          <w:rFonts w:ascii="Times New Roman" w:eastAsiaTheme="minorEastAsia" w:hAnsi="Times New Roman" w:cs="Courier New"/>
          <w:i/>
          <w:iCs/>
          <w:color w:val="000000" w:themeColor="text1"/>
          <w:sz w:val="24"/>
        </w:rPr>
        <w:t>Dni</w:t>
      </w:r>
      <w:r w:rsidRPr="0064617B">
        <w:rPr>
          <w:rFonts w:ascii="Times New Roman" w:eastAsiaTheme="minorEastAsia" w:hAnsi="Times New Roman" w:cs="Courier New"/>
          <w:color w:val="000000" w:themeColor="text1"/>
          <w:sz w:val="24"/>
        </w:rPr>
        <w:t>,* Russian-language daily in Berlin.)</w:t>
      </w:r>
    </w:p>
    <w:p w14:paraId="7449D5AE" w14:textId="77777777" w:rsidR="0064617B" w:rsidRPr="0064617B" w:rsidRDefault="0064617B" w:rsidP="0064617B">
      <w:pPr>
        <w:widowControl w:val="0"/>
        <w:autoSpaceDE w:val="0"/>
        <w:autoSpaceDN w:val="0"/>
        <w:adjustRightInd w:val="0"/>
        <w:spacing w:after="0" w:line="240" w:lineRule="auto"/>
        <w:contextualSpacing/>
        <w:rPr>
          <w:rFonts w:ascii="Times New Roman" w:eastAsiaTheme="minorEastAsia" w:hAnsi="Times New Roman" w:cs="Courier New"/>
          <w:color w:val="000000" w:themeColor="text1"/>
          <w:sz w:val="24"/>
        </w:rPr>
      </w:pPr>
    </w:p>
    <w:p w14:paraId="6B656DD2" w14:textId="77777777" w:rsidR="00C700F6" w:rsidRPr="0064617B" w:rsidRDefault="00C700F6" w:rsidP="00C700F6">
      <w:pPr>
        <w:widowControl w:val="0"/>
        <w:autoSpaceDE w:val="0"/>
        <w:autoSpaceDN w:val="0"/>
        <w:adjustRightInd w:val="0"/>
        <w:spacing w:after="0" w:line="240" w:lineRule="auto"/>
        <w:contextualSpacing/>
        <w:rPr>
          <w:rFonts w:ascii="Times New Roman" w:eastAsiaTheme="minorEastAsia" w:hAnsi="Times New Roman" w:cs="Courier New"/>
          <w:color w:val="000000" w:themeColor="text1"/>
          <w:sz w:val="24"/>
        </w:rPr>
      </w:pPr>
      <w:r w:rsidRPr="0064617B">
        <w:rPr>
          <w:rFonts w:ascii="Times New Roman" w:eastAsiaTheme="minorEastAsia" w:hAnsi="Times New Roman" w:cs="Courier New"/>
          <w:color w:val="000000" w:themeColor="text1"/>
          <w:sz w:val="24"/>
        </w:rPr>
        <w:t>New York Evening Post</w:t>
      </w:r>
    </w:p>
    <w:p w14:paraId="2D3308BA" w14:textId="77777777" w:rsidR="00C700F6" w:rsidRPr="0064617B" w:rsidRDefault="00C700F6" w:rsidP="00C700F6">
      <w:pPr>
        <w:widowControl w:val="0"/>
        <w:autoSpaceDE w:val="0"/>
        <w:autoSpaceDN w:val="0"/>
        <w:adjustRightInd w:val="0"/>
        <w:spacing w:after="0" w:line="240" w:lineRule="auto"/>
        <w:contextualSpacing/>
        <w:rPr>
          <w:rFonts w:ascii="Times New Roman" w:eastAsiaTheme="minorEastAsia" w:hAnsi="Times New Roman" w:cs="Courier New"/>
          <w:color w:val="000000" w:themeColor="text1"/>
          <w:sz w:val="24"/>
        </w:rPr>
      </w:pPr>
    </w:p>
    <w:p w14:paraId="4B5D2F1E" w14:textId="77777777" w:rsidR="00C700F6" w:rsidRPr="0064617B" w:rsidRDefault="00C700F6" w:rsidP="00C700F6">
      <w:pPr>
        <w:widowControl w:val="0"/>
        <w:autoSpaceDE w:val="0"/>
        <w:autoSpaceDN w:val="0"/>
        <w:adjustRightInd w:val="0"/>
        <w:spacing w:after="0" w:line="240" w:lineRule="auto"/>
        <w:contextualSpacing/>
        <w:rPr>
          <w:rFonts w:ascii="Times New Roman" w:eastAsiaTheme="minorEastAsia" w:hAnsi="Times New Roman" w:cs="Courier New"/>
          <w:color w:val="000000" w:themeColor="text1"/>
          <w:sz w:val="24"/>
        </w:rPr>
      </w:pPr>
      <w:r w:rsidRPr="0064617B">
        <w:rPr>
          <w:rFonts w:ascii="Times New Roman" w:eastAsiaTheme="minorEastAsia" w:hAnsi="Times New Roman" w:cs="Courier New"/>
          <w:color w:val="000000" w:themeColor="text1"/>
          <w:sz w:val="24"/>
        </w:rPr>
        <w:t>December 18, 1923</w:t>
      </w:r>
    </w:p>
    <w:p w14:paraId="50E57ACC" w14:textId="77777777" w:rsidR="00C700F6" w:rsidRPr="0064617B" w:rsidRDefault="00C700F6" w:rsidP="00C700F6">
      <w:pPr>
        <w:widowControl w:val="0"/>
        <w:autoSpaceDE w:val="0"/>
        <w:autoSpaceDN w:val="0"/>
        <w:adjustRightInd w:val="0"/>
        <w:spacing w:after="0" w:line="240" w:lineRule="auto"/>
        <w:contextualSpacing/>
        <w:rPr>
          <w:rFonts w:ascii="Times New Roman" w:eastAsiaTheme="minorEastAsia" w:hAnsi="Times New Roman" w:cs="Courier New"/>
          <w:color w:val="000000" w:themeColor="text1"/>
          <w:sz w:val="24"/>
        </w:rPr>
      </w:pPr>
    </w:p>
    <w:p w14:paraId="0EA4C957" w14:textId="7425784C" w:rsidR="00C700F6" w:rsidRPr="0064617B" w:rsidRDefault="00C700F6" w:rsidP="00C700F6">
      <w:pPr>
        <w:widowControl w:val="0"/>
        <w:autoSpaceDE w:val="0"/>
        <w:autoSpaceDN w:val="0"/>
        <w:adjustRightInd w:val="0"/>
        <w:spacing w:after="0" w:line="240" w:lineRule="auto"/>
        <w:contextualSpacing/>
        <w:rPr>
          <w:rFonts w:ascii="Times New Roman" w:eastAsiaTheme="minorEastAsia" w:hAnsi="Times New Roman" w:cs="Courier New"/>
          <w:color w:val="000000" w:themeColor="text1"/>
          <w:sz w:val="24"/>
        </w:rPr>
      </w:pPr>
      <w:r w:rsidRPr="0064617B">
        <w:rPr>
          <w:rFonts w:ascii="Times New Roman" w:eastAsiaTheme="minorEastAsia" w:hAnsi="Times New Roman" w:cs="Courier New"/>
          <w:color w:val="000000" w:themeColor="text1"/>
          <w:sz w:val="24"/>
        </w:rPr>
        <w:t>pg</w:t>
      </w:r>
      <w:r w:rsidR="0090750C">
        <w:rPr>
          <w:rFonts w:ascii="Times New Roman" w:eastAsiaTheme="minorEastAsia" w:hAnsi="Times New Roman" w:cs="Courier New"/>
          <w:color w:val="000000" w:themeColor="text1"/>
          <w:sz w:val="24"/>
        </w:rPr>
        <w:t>.</w:t>
      </w:r>
      <w:r w:rsidRPr="0064617B">
        <w:rPr>
          <w:rFonts w:ascii="Times New Roman" w:eastAsiaTheme="minorEastAsia" w:hAnsi="Times New Roman" w:cs="Courier New"/>
          <w:color w:val="000000" w:themeColor="text1"/>
          <w:sz w:val="24"/>
        </w:rPr>
        <w:t xml:space="preserve"> 8</w:t>
      </w:r>
    </w:p>
    <w:p w14:paraId="62CCD14A" w14:textId="1443B65B" w:rsidR="00C700F6" w:rsidRDefault="00C700F6" w:rsidP="00C700F6">
      <w:pPr>
        <w:widowControl w:val="0"/>
        <w:autoSpaceDE w:val="0"/>
        <w:autoSpaceDN w:val="0"/>
        <w:adjustRightInd w:val="0"/>
        <w:spacing w:after="0" w:line="240" w:lineRule="auto"/>
        <w:contextualSpacing/>
        <w:rPr>
          <w:rFonts w:ascii="Times New Roman" w:eastAsiaTheme="minorEastAsia" w:hAnsi="Times New Roman" w:cs="Courier New"/>
          <w:color w:val="000000" w:themeColor="text1"/>
          <w:sz w:val="24"/>
        </w:rPr>
      </w:pPr>
    </w:p>
    <w:p w14:paraId="04B76FF8" w14:textId="0C4F2555" w:rsidR="0064617B" w:rsidRDefault="0064617B" w:rsidP="00C700F6">
      <w:pPr>
        <w:widowControl w:val="0"/>
        <w:autoSpaceDE w:val="0"/>
        <w:autoSpaceDN w:val="0"/>
        <w:adjustRightInd w:val="0"/>
        <w:spacing w:after="0" w:line="240" w:lineRule="auto"/>
        <w:contextualSpacing/>
        <w:rPr>
          <w:rFonts w:ascii="Times New Roman" w:eastAsiaTheme="minorEastAsia" w:hAnsi="Times New Roman" w:cs="Courier New"/>
          <w:color w:val="000000" w:themeColor="text1"/>
          <w:sz w:val="24"/>
        </w:rPr>
      </w:pPr>
    </w:p>
    <w:p w14:paraId="5357F61C" w14:textId="77777777" w:rsidR="0064617B" w:rsidRPr="009B11D9" w:rsidRDefault="0064617B" w:rsidP="00C700F6">
      <w:pPr>
        <w:widowControl w:val="0"/>
        <w:autoSpaceDE w:val="0"/>
        <w:autoSpaceDN w:val="0"/>
        <w:adjustRightInd w:val="0"/>
        <w:spacing w:after="0" w:line="240" w:lineRule="auto"/>
        <w:contextualSpacing/>
        <w:rPr>
          <w:rFonts w:ascii="Times New Roman" w:eastAsiaTheme="minorEastAsia" w:hAnsi="Times New Roman" w:cs="Courier New"/>
          <w:color w:val="000000" w:themeColor="text1"/>
          <w:sz w:val="24"/>
        </w:rPr>
      </w:pPr>
    </w:p>
    <w:p w14:paraId="323FFCC0" w14:textId="77777777" w:rsidR="00C700F6" w:rsidRPr="009B11D9" w:rsidRDefault="00C700F6" w:rsidP="00C700F6">
      <w:pPr>
        <w:widowControl w:val="0"/>
        <w:autoSpaceDE w:val="0"/>
        <w:autoSpaceDN w:val="0"/>
        <w:adjustRightInd w:val="0"/>
        <w:spacing w:after="0" w:line="240" w:lineRule="auto"/>
        <w:contextualSpacing/>
        <w:rPr>
          <w:rFonts w:ascii="Times New Roman" w:eastAsiaTheme="minorEastAsia" w:hAnsi="Times New Roman" w:cs="Courier New"/>
          <w:color w:val="000000" w:themeColor="text1"/>
          <w:sz w:val="24"/>
        </w:rPr>
      </w:pPr>
    </w:p>
    <w:p w14:paraId="5BD01C74" w14:textId="0713C49D" w:rsidR="00C700F6" w:rsidRPr="009B11D9" w:rsidRDefault="00C700F6" w:rsidP="00C700F6">
      <w:pPr>
        <w:widowControl w:val="0"/>
        <w:autoSpaceDE w:val="0"/>
        <w:autoSpaceDN w:val="0"/>
        <w:adjustRightInd w:val="0"/>
        <w:spacing w:after="0" w:line="240" w:lineRule="auto"/>
        <w:contextualSpacing/>
        <w:rPr>
          <w:rFonts w:ascii="Times New Roman" w:eastAsiaTheme="minorEastAsia" w:hAnsi="Times New Roman" w:cs="Courier New"/>
          <w:color w:val="000000" w:themeColor="text1"/>
          <w:sz w:val="24"/>
        </w:rPr>
      </w:pPr>
      <w:r w:rsidRPr="009B11D9">
        <w:rPr>
          <w:rFonts w:ascii="Times New Roman" w:eastAsiaTheme="minorEastAsia" w:hAnsi="Times New Roman" w:cs="Courier New"/>
          <w:color w:val="000000" w:themeColor="text1"/>
          <w:sz w:val="24"/>
        </w:rPr>
        <w:t>The last few years have wrought a marked change in the psychology of most Russian intellectuals. The romanticism and sentimentalism that were so typical of the old intelligentsia have been consumed in the fire of the revolution. The former conceptions of “the people” and its sterling virtues</w:t>
      </w:r>
      <w:r w:rsidR="004533B3">
        <w:rPr>
          <w:rFonts w:ascii="Times New Roman" w:eastAsiaTheme="minorEastAsia" w:hAnsi="Times New Roman" w:cs="Courier New"/>
          <w:color w:val="000000" w:themeColor="text1"/>
          <w:sz w:val="24"/>
        </w:rPr>
        <w:t>—</w:t>
      </w:r>
      <w:r w:rsidRPr="009B11D9">
        <w:rPr>
          <w:rFonts w:ascii="Times New Roman" w:eastAsiaTheme="minorEastAsia" w:hAnsi="Times New Roman" w:cs="Courier New"/>
          <w:color w:val="000000" w:themeColor="text1"/>
          <w:sz w:val="24"/>
        </w:rPr>
        <w:t>its honesty, purity, etc.</w:t>
      </w:r>
      <w:r w:rsidR="004533B3">
        <w:rPr>
          <w:rFonts w:ascii="Times New Roman" w:eastAsiaTheme="minorEastAsia" w:hAnsi="Times New Roman" w:cs="Courier New"/>
          <w:color w:val="000000" w:themeColor="text1"/>
          <w:sz w:val="24"/>
        </w:rPr>
        <w:t>—</w:t>
      </w:r>
      <w:r w:rsidRPr="009B11D9">
        <w:rPr>
          <w:rFonts w:ascii="Times New Roman" w:eastAsiaTheme="minorEastAsia" w:hAnsi="Times New Roman" w:cs="Courier New"/>
          <w:color w:val="000000" w:themeColor="text1"/>
          <w:sz w:val="24"/>
        </w:rPr>
        <w:t>have been dispelled. The place of this “inspiring myth” has been taken by those “vile verities” which, with a majority of the intelligentsia, have assumed the form of a realistic view of the masses. The blame for all that has happened is put not upon the intelligentsia alone but upon the people as well.</w:t>
      </w:r>
    </w:p>
    <w:p w14:paraId="59E06BA6" w14:textId="77777777" w:rsidR="00C700F6" w:rsidRPr="009B11D9" w:rsidRDefault="00C700F6" w:rsidP="00C700F6">
      <w:pPr>
        <w:widowControl w:val="0"/>
        <w:autoSpaceDE w:val="0"/>
        <w:autoSpaceDN w:val="0"/>
        <w:adjustRightInd w:val="0"/>
        <w:spacing w:after="0" w:line="240" w:lineRule="auto"/>
        <w:contextualSpacing/>
        <w:rPr>
          <w:rFonts w:ascii="Times New Roman" w:eastAsiaTheme="minorEastAsia" w:hAnsi="Times New Roman" w:cs="Courier New"/>
          <w:color w:val="000000" w:themeColor="text1"/>
          <w:sz w:val="24"/>
        </w:rPr>
      </w:pPr>
    </w:p>
    <w:p w14:paraId="118EB386" w14:textId="0E601070" w:rsidR="00C700F6" w:rsidRPr="009B11D9" w:rsidRDefault="00C700F6" w:rsidP="00C700F6">
      <w:pPr>
        <w:widowControl w:val="0"/>
        <w:autoSpaceDE w:val="0"/>
        <w:autoSpaceDN w:val="0"/>
        <w:adjustRightInd w:val="0"/>
        <w:spacing w:after="0" w:line="240" w:lineRule="auto"/>
        <w:contextualSpacing/>
        <w:rPr>
          <w:rFonts w:ascii="Times New Roman" w:eastAsiaTheme="minorEastAsia" w:hAnsi="Times New Roman" w:cs="Courier New"/>
          <w:color w:val="000000" w:themeColor="text1"/>
          <w:sz w:val="24"/>
        </w:rPr>
      </w:pPr>
      <w:r w:rsidRPr="009B11D9">
        <w:rPr>
          <w:rFonts w:ascii="Times New Roman" w:eastAsiaTheme="minorEastAsia" w:hAnsi="Times New Roman" w:cs="Courier New"/>
          <w:color w:val="000000" w:themeColor="text1"/>
          <w:sz w:val="24"/>
        </w:rPr>
        <w:t>Changed, too, is the intelligentsia’s view as to its duties to the people. If the “penitent nobleman” has long since passed out of Russian life, the “repentant intellectual,” professing some kind of guilt before “his smaller brother”</w:t>
      </w:r>
      <w:r w:rsidR="004533B3">
        <w:rPr>
          <w:rFonts w:ascii="Times New Roman" w:eastAsiaTheme="minorEastAsia" w:hAnsi="Times New Roman" w:cs="Courier New"/>
          <w:color w:val="000000" w:themeColor="text1"/>
          <w:sz w:val="24"/>
        </w:rPr>
        <w:t>—</w:t>
      </w:r>
      <w:r w:rsidRPr="009B11D9">
        <w:rPr>
          <w:rFonts w:ascii="Times New Roman" w:eastAsiaTheme="minorEastAsia" w:hAnsi="Times New Roman" w:cs="Courier New"/>
          <w:color w:val="000000" w:themeColor="text1"/>
          <w:sz w:val="24"/>
        </w:rPr>
        <w:t>expatiating upon his responsibility for and duties to the latter</w:t>
      </w:r>
      <w:r w:rsidR="004533B3">
        <w:rPr>
          <w:rFonts w:ascii="Times New Roman" w:eastAsiaTheme="minorEastAsia" w:hAnsi="Times New Roman" w:cs="Courier New"/>
          <w:color w:val="000000" w:themeColor="text1"/>
          <w:sz w:val="24"/>
        </w:rPr>
        <w:t>—</w:t>
      </w:r>
      <w:r w:rsidRPr="009B11D9">
        <w:rPr>
          <w:rFonts w:ascii="Times New Roman" w:eastAsiaTheme="minorEastAsia" w:hAnsi="Times New Roman" w:cs="Courier New"/>
          <w:color w:val="000000" w:themeColor="text1"/>
          <w:sz w:val="24"/>
        </w:rPr>
        <w:t>existed down to the very revolution. Now this “repentant intellectual” is no more. The new intelligentsia, coming as it does from the ranks of the peasants and workers, is by its very nature a stranger to any such psychology. Before whom is it to repent? Surely, not before itself.</w:t>
      </w:r>
    </w:p>
    <w:p w14:paraId="2A89C498" w14:textId="77777777" w:rsidR="00C700F6" w:rsidRPr="009B11D9" w:rsidRDefault="00C700F6" w:rsidP="00C700F6">
      <w:pPr>
        <w:widowControl w:val="0"/>
        <w:autoSpaceDE w:val="0"/>
        <w:autoSpaceDN w:val="0"/>
        <w:adjustRightInd w:val="0"/>
        <w:spacing w:after="0" w:line="240" w:lineRule="auto"/>
        <w:contextualSpacing/>
        <w:rPr>
          <w:rFonts w:ascii="Times New Roman" w:eastAsiaTheme="minorEastAsia" w:hAnsi="Times New Roman" w:cs="Courier New"/>
          <w:color w:val="000000" w:themeColor="text1"/>
          <w:sz w:val="24"/>
        </w:rPr>
      </w:pPr>
    </w:p>
    <w:p w14:paraId="0247B571" w14:textId="02D58554" w:rsidR="00C700F6" w:rsidRPr="009B11D9" w:rsidRDefault="00C700F6" w:rsidP="00C700F6">
      <w:pPr>
        <w:widowControl w:val="0"/>
        <w:autoSpaceDE w:val="0"/>
        <w:autoSpaceDN w:val="0"/>
        <w:adjustRightInd w:val="0"/>
        <w:spacing w:after="0" w:line="240" w:lineRule="auto"/>
        <w:contextualSpacing/>
        <w:rPr>
          <w:rFonts w:ascii="Times New Roman" w:eastAsiaTheme="minorEastAsia" w:hAnsi="Times New Roman" w:cs="Courier New"/>
          <w:color w:val="000000" w:themeColor="text1"/>
          <w:sz w:val="24"/>
        </w:rPr>
      </w:pPr>
      <w:r w:rsidRPr="009B11D9">
        <w:rPr>
          <w:rFonts w:ascii="Times New Roman" w:eastAsiaTheme="minorEastAsia" w:hAnsi="Times New Roman" w:cs="Courier New"/>
          <w:color w:val="000000" w:themeColor="text1"/>
          <w:sz w:val="24"/>
        </w:rPr>
        <w:t>The new intellectual is more prosaic, but also more practical. He is still ready for heroic deeds and crusading exploits, but he will perform his concrete duties a</w:t>
      </w:r>
      <w:r w:rsidR="0064617B">
        <w:rPr>
          <w:rFonts w:ascii="Times New Roman" w:eastAsiaTheme="minorEastAsia" w:hAnsi="Times New Roman" w:cs="Courier New"/>
          <w:color w:val="000000" w:themeColor="text1"/>
          <w:sz w:val="24"/>
        </w:rPr>
        <w:t xml:space="preserve">ll </w:t>
      </w:r>
      <w:r w:rsidRPr="009B11D9">
        <w:rPr>
          <w:rFonts w:ascii="Times New Roman" w:eastAsiaTheme="minorEastAsia" w:hAnsi="Times New Roman" w:cs="Courier New"/>
          <w:color w:val="000000" w:themeColor="text1"/>
          <w:sz w:val="24"/>
        </w:rPr>
        <w:t xml:space="preserve">the more diligently and conscientiously. He is more of a practical man and less of a dreamer than his forerunner. Russian young men nowadays attend mostly technical or vocational schools, entering cultural or general educational institutions very reluctantly. The frame of mind that characterized the care-free Russian, </w:t>
      </w:r>
      <w:r w:rsidRPr="009B11D9">
        <w:rPr>
          <w:rFonts w:ascii="Times New Roman" w:eastAsiaTheme="minorEastAsia" w:hAnsi="Times New Roman" w:cs="Courier New"/>
          <w:i/>
          <w:color w:val="000000" w:themeColor="text1"/>
          <w:sz w:val="24"/>
        </w:rPr>
        <w:t>Nar</w:t>
      </w:r>
      <w:r w:rsidRPr="009B11D9">
        <w:rPr>
          <w:rFonts w:ascii="Times New Roman" w:eastAsiaTheme="minorEastAsia" w:hAnsi="Times New Roman" w:cs="Times New Roman"/>
          <w:i/>
          <w:color w:val="000000" w:themeColor="text1"/>
          <w:sz w:val="24"/>
        </w:rPr>
        <w:t>ó</w:t>
      </w:r>
      <w:r w:rsidRPr="009B11D9">
        <w:rPr>
          <w:rFonts w:ascii="Times New Roman" w:eastAsiaTheme="minorEastAsia" w:hAnsi="Times New Roman" w:cs="Courier New"/>
          <w:i/>
          <w:color w:val="000000" w:themeColor="text1"/>
          <w:sz w:val="24"/>
        </w:rPr>
        <w:t>dnik</w:t>
      </w:r>
      <w:r w:rsidRPr="009B11D9">
        <w:rPr>
          <w:rFonts w:ascii="Times New Roman" w:eastAsiaTheme="minorEastAsia" w:hAnsi="Times New Roman" w:cs="Courier New"/>
          <w:color w:val="000000" w:themeColor="text1"/>
          <w:sz w:val="24"/>
        </w:rPr>
        <w:t>, the theory of the Russian “superfluous man, and the peculiar psychology of Chekhoff’s heroes are all foreign to the new intelligentsia, which is beginning to approximate the intellectual of the West. Such is the psychology and such are the more external points of departure observable in Russia’s new intelligentsia.</w:t>
      </w:r>
    </w:p>
    <w:p w14:paraId="140868B3" w14:textId="77777777" w:rsidR="00C700F6" w:rsidRPr="009B11D9" w:rsidRDefault="00C700F6" w:rsidP="00C700F6">
      <w:pPr>
        <w:widowControl w:val="0"/>
        <w:autoSpaceDE w:val="0"/>
        <w:autoSpaceDN w:val="0"/>
        <w:adjustRightInd w:val="0"/>
        <w:spacing w:after="0" w:line="240" w:lineRule="auto"/>
        <w:contextualSpacing/>
        <w:rPr>
          <w:rFonts w:ascii="Times New Roman" w:eastAsiaTheme="minorEastAsia" w:hAnsi="Times New Roman" w:cs="Courier New"/>
          <w:color w:val="000000" w:themeColor="text1"/>
          <w:sz w:val="24"/>
        </w:rPr>
      </w:pPr>
    </w:p>
    <w:p w14:paraId="21A55ACC" w14:textId="1565378A" w:rsidR="00C700F6" w:rsidRPr="009B11D9" w:rsidRDefault="00C700F6" w:rsidP="00C700F6">
      <w:pPr>
        <w:widowControl w:val="0"/>
        <w:autoSpaceDE w:val="0"/>
        <w:autoSpaceDN w:val="0"/>
        <w:adjustRightInd w:val="0"/>
        <w:spacing w:after="0" w:line="240" w:lineRule="auto"/>
        <w:contextualSpacing/>
        <w:rPr>
          <w:rFonts w:ascii="Times New Roman" w:eastAsiaTheme="minorEastAsia" w:hAnsi="Times New Roman" w:cs="Courier New"/>
          <w:color w:val="000000" w:themeColor="text1"/>
          <w:sz w:val="24"/>
        </w:rPr>
      </w:pPr>
      <w:r w:rsidRPr="009B11D9">
        <w:rPr>
          <w:rFonts w:ascii="Times New Roman" w:eastAsiaTheme="minorEastAsia" w:hAnsi="Times New Roman" w:cs="Courier New"/>
          <w:color w:val="000000" w:themeColor="text1"/>
          <w:sz w:val="24"/>
        </w:rPr>
        <w:t>We note in the new intelligentsia a growth in religious sentiment. With some this has taken the form of mysticism</w:t>
      </w:r>
      <w:r w:rsidR="004533B3">
        <w:rPr>
          <w:rFonts w:ascii="Times New Roman" w:eastAsiaTheme="minorEastAsia" w:hAnsi="Times New Roman" w:cs="Courier New"/>
          <w:color w:val="000000" w:themeColor="text1"/>
          <w:sz w:val="24"/>
        </w:rPr>
        <w:t>—</w:t>
      </w:r>
      <w:r w:rsidRPr="009B11D9">
        <w:rPr>
          <w:rFonts w:ascii="Times New Roman" w:eastAsiaTheme="minorEastAsia" w:hAnsi="Times New Roman" w:cs="Courier New"/>
          <w:color w:val="000000" w:themeColor="text1"/>
          <w:sz w:val="24"/>
        </w:rPr>
        <w:t xml:space="preserve">of intense absorption in religious history and ritual; with some it finds expression in a positive attitude towards religion, the Church, and the clergy as institutions </w:t>
      </w:r>
      <w:r w:rsidRPr="009B11D9">
        <w:rPr>
          <w:rFonts w:ascii="Times New Roman" w:eastAsiaTheme="minorEastAsia" w:hAnsi="Times New Roman" w:cs="Courier New"/>
          <w:color w:val="000000" w:themeColor="text1"/>
          <w:sz w:val="24"/>
        </w:rPr>
        <w:lastRenderedPageBreak/>
        <w:t>essential to social well-being; with others, again, it takes the form of sympathy for these institutions as victims of ruthless persecution; and with still others it turns to sympathy for the Orthodox Church as an expression of Russian national culture. The reasons for this great change vary, but the result is the same</w:t>
      </w:r>
      <w:r w:rsidR="004533B3">
        <w:rPr>
          <w:rFonts w:ascii="Times New Roman" w:eastAsiaTheme="minorEastAsia" w:hAnsi="Times New Roman" w:cs="Courier New"/>
          <w:color w:val="000000" w:themeColor="text1"/>
          <w:sz w:val="24"/>
        </w:rPr>
        <w:t>—</w:t>
      </w:r>
      <w:r w:rsidRPr="009B11D9">
        <w:rPr>
          <w:rFonts w:ascii="Times New Roman" w:eastAsiaTheme="minorEastAsia" w:hAnsi="Times New Roman" w:cs="Courier New"/>
          <w:color w:val="000000" w:themeColor="text1"/>
          <w:sz w:val="24"/>
        </w:rPr>
        <w:t>a general rise in religiosity and a corresponding drop in the spirit of “Hurrah for Atheism!” Such is the result of the Communists’ intensive anti-religious campaign.</w:t>
      </w:r>
    </w:p>
    <w:p w14:paraId="5F98FE54" w14:textId="77777777" w:rsidR="00C700F6" w:rsidRPr="009B11D9" w:rsidRDefault="00C700F6" w:rsidP="00C700F6">
      <w:pPr>
        <w:widowControl w:val="0"/>
        <w:autoSpaceDE w:val="0"/>
        <w:autoSpaceDN w:val="0"/>
        <w:adjustRightInd w:val="0"/>
        <w:spacing w:after="0" w:line="240" w:lineRule="auto"/>
        <w:contextualSpacing/>
        <w:rPr>
          <w:rFonts w:ascii="Times New Roman" w:eastAsiaTheme="minorEastAsia" w:hAnsi="Times New Roman" w:cs="Courier New"/>
          <w:color w:val="000000" w:themeColor="text1"/>
          <w:sz w:val="24"/>
        </w:rPr>
      </w:pPr>
    </w:p>
    <w:p w14:paraId="0B61BB87" w14:textId="7CB75C12" w:rsidR="00C700F6" w:rsidRPr="009B11D9" w:rsidRDefault="00C700F6" w:rsidP="00C700F6">
      <w:pPr>
        <w:widowControl w:val="0"/>
        <w:autoSpaceDE w:val="0"/>
        <w:autoSpaceDN w:val="0"/>
        <w:adjustRightInd w:val="0"/>
        <w:spacing w:after="0" w:line="240" w:lineRule="auto"/>
        <w:contextualSpacing/>
        <w:rPr>
          <w:rFonts w:ascii="Times New Roman" w:eastAsiaTheme="minorEastAsia" w:hAnsi="Times New Roman" w:cs="Courier New"/>
          <w:color w:val="000000" w:themeColor="text1"/>
          <w:sz w:val="24"/>
        </w:rPr>
      </w:pPr>
      <w:r w:rsidRPr="009B11D9">
        <w:rPr>
          <w:rFonts w:ascii="Times New Roman" w:eastAsiaTheme="minorEastAsia" w:hAnsi="Times New Roman" w:cs="Courier New"/>
          <w:color w:val="000000" w:themeColor="text1"/>
          <w:sz w:val="24"/>
        </w:rPr>
        <w:t>Similarly, the intensive propaganda carried on for internationalism, accompanied as it has been by the destruction of Russia, the continual mockery and abuse of her customs, traditions, and social conventions, which has converted that once mighty land into a passageway for the jackals and adventurers of every nation, the selfish aloofness or sordid covetousness of her former allies</w:t>
      </w:r>
      <w:r w:rsidR="004533B3">
        <w:rPr>
          <w:rFonts w:ascii="Times New Roman" w:eastAsiaTheme="minorEastAsia" w:hAnsi="Times New Roman" w:cs="Courier New"/>
          <w:color w:val="000000" w:themeColor="text1"/>
          <w:sz w:val="24"/>
        </w:rPr>
        <w:t>—</w:t>
      </w:r>
      <w:r w:rsidRPr="009B11D9">
        <w:rPr>
          <w:rFonts w:ascii="Times New Roman" w:eastAsiaTheme="minorEastAsia" w:hAnsi="Times New Roman" w:cs="Courier New"/>
          <w:color w:val="000000" w:themeColor="text1"/>
          <w:sz w:val="24"/>
        </w:rPr>
        <w:t>-all this, and much else that has brought us to the brink of ruin, has evoked a tremendous spontaneous wave of nationalism, both among the masses and among the intelligentsia. Internationalism, and everything connected with it, has an evil sound to the contemporary Russian intellectual.</w:t>
      </w:r>
    </w:p>
    <w:p w14:paraId="3F63E9CF" w14:textId="77777777" w:rsidR="00C700F6" w:rsidRPr="009B11D9" w:rsidRDefault="00C700F6" w:rsidP="00C700F6">
      <w:pPr>
        <w:widowControl w:val="0"/>
        <w:autoSpaceDE w:val="0"/>
        <w:autoSpaceDN w:val="0"/>
        <w:adjustRightInd w:val="0"/>
        <w:spacing w:after="0" w:line="240" w:lineRule="auto"/>
        <w:contextualSpacing/>
        <w:rPr>
          <w:rFonts w:ascii="Times New Roman" w:eastAsiaTheme="minorEastAsia" w:hAnsi="Times New Roman" w:cs="Courier New"/>
          <w:color w:val="000000" w:themeColor="text1"/>
          <w:sz w:val="24"/>
        </w:rPr>
      </w:pPr>
    </w:p>
    <w:p w14:paraId="770D73C7" w14:textId="5468894F" w:rsidR="00C700F6" w:rsidRPr="009B11D9" w:rsidRDefault="00C700F6" w:rsidP="00C700F6">
      <w:pPr>
        <w:widowControl w:val="0"/>
        <w:autoSpaceDE w:val="0"/>
        <w:autoSpaceDN w:val="0"/>
        <w:adjustRightInd w:val="0"/>
        <w:spacing w:after="0" w:line="240" w:lineRule="auto"/>
        <w:contextualSpacing/>
        <w:rPr>
          <w:rFonts w:ascii="Times New Roman" w:eastAsiaTheme="minorEastAsia" w:hAnsi="Times New Roman" w:cs="Courier New"/>
          <w:color w:val="000000" w:themeColor="text1"/>
          <w:sz w:val="24"/>
        </w:rPr>
      </w:pPr>
      <w:r w:rsidRPr="009B11D9">
        <w:rPr>
          <w:rFonts w:ascii="Times New Roman" w:eastAsiaTheme="minorEastAsia" w:hAnsi="Times New Roman" w:cs="Courier New"/>
          <w:color w:val="000000" w:themeColor="text1"/>
          <w:sz w:val="24"/>
        </w:rPr>
        <w:t>This growth of nationalism is felt in every walk of Russian life. The opera houses, for instance, have been presenting all season almost exclusively Russian operas</w:t>
      </w:r>
      <w:r w:rsidR="004533B3">
        <w:rPr>
          <w:rFonts w:ascii="Times New Roman" w:eastAsiaTheme="minorEastAsia" w:hAnsi="Times New Roman" w:cs="Courier New"/>
          <w:color w:val="000000" w:themeColor="text1"/>
          <w:sz w:val="24"/>
        </w:rPr>
        <w:t>—</w:t>
      </w:r>
      <w:r w:rsidRPr="009B11D9">
        <w:rPr>
          <w:rFonts w:ascii="Times New Roman" w:eastAsiaTheme="minorEastAsia" w:hAnsi="Times New Roman" w:cs="Courier New"/>
          <w:color w:val="000000" w:themeColor="text1"/>
          <w:sz w:val="24"/>
        </w:rPr>
        <w:t>especially those of Rimsky-Korsakoff, Borodin, and Mussorgsky</w:t>
      </w:r>
      <w:r w:rsidR="004533B3">
        <w:rPr>
          <w:rFonts w:ascii="Times New Roman" w:eastAsiaTheme="minorEastAsia" w:hAnsi="Times New Roman" w:cs="Courier New"/>
          <w:color w:val="000000" w:themeColor="text1"/>
          <w:sz w:val="24"/>
        </w:rPr>
        <w:t>—</w:t>
      </w:r>
      <w:r w:rsidRPr="009B11D9">
        <w:rPr>
          <w:rFonts w:ascii="Times New Roman" w:eastAsiaTheme="minorEastAsia" w:hAnsi="Times New Roman" w:cs="Courier New"/>
          <w:color w:val="000000" w:themeColor="text1"/>
          <w:sz w:val="24"/>
        </w:rPr>
        <w:t>while there was an insatiable demand in concert halls for Tchaikovsky’s “Overture 1812” and “March</w:t>
      </w:r>
      <w:r w:rsidR="0064617B">
        <w:rPr>
          <w:rFonts w:ascii="Times New Roman" w:eastAsiaTheme="minorEastAsia" w:hAnsi="Times New Roman" w:cs="Courier New"/>
          <w:color w:val="000000" w:themeColor="text1"/>
          <w:sz w:val="24"/>
        </w:rPr>
        <w:t>e</w:t>
      </w:r>
      <w:r w:rsidRPr="009B11D9">
        <w:rPr>
          <w:rFonts w:ascii="Times New Roman" w:eastAsiaTheme="minorEastAsia" w:hAnsi="Times New Roman" w:cs="Courier New"/>
          <w:color w:val="000000" w:themeColor="text1"/>
          <w:sz w:val="24"/>
        </w:rPr>
        <w:t xml:space="preserve"> Slave,” the public performance of which was finally forbidden by the Soviet Government on account of the pro-nationalist demonstrations they aroused. On the other hand, any favorable mention</w:t>
      </w:r>
      <w:r w:rsidR="004533B3">
        <w:rPr>
          <w:rFonts w:ascii="Times New Roman" w:eastAsiaTheme="minorEastAsia" w:hAnsi="Times New Roman" w:cs="Courier New"/>
          <w:color w:val="000000" w:themeColor="text1"/>
          <w:sz w:val="24"/>
        </w:rPr>
        <w:t>—</w:t>
      </w:r>
      <w:r w:rsidRPr="009B11D9">
        <w:rPr>
          <w:rFonts w:ascii="Times New Roman" w:eastAsiaTheme="minorEastAsia" w:hAnsi="Times New Roman" w:cs="Courier New"/>
          <w:color w:val="000000" w:themeColor="text1"/>
          <w:sz w:val="24"/>
        </w:rPr>
        <w:t>not to say positive indorsement</w:t>
      </w:r>
      <w:r w:rsidR="004533B3">
        <w:rPr>
          <w:rFonts w:ascii="Times New Roman" w:eastAsiaTheme="minorEastAsia" w:hAnsi="Times New Roman" w:cs="Courier New"/>
          <w:color w:val="000000" w:themeColor="text1"/>
          <w:sz w:val="24"/>
        </w:rPr>
        <w:t>—</w:t>
      </w:r>
      <w:r w:rsidRPr="009B11D9">
        <w:rPr>
          <w:rFonts w:ascii="Times New Roman" w:eastAsiaTheme="minorEastAsia" w:hAnsi="Times New Roman" w:cs="Courier New"/>
          <w:color w:val="000000" w:themeColor="text1"/>
          <w:sz w:val="24"/>
        </w:rPr>
        <w:t>of nationalism by any public speaker or lecturer is always received with tremendous applause.</w:t>
      </w:r>
    </w:p>
    <w:p w14:paraId="5A1F815E" w14:textId="77777777" w:rsidR="00C700F6" w:rsidRPr="009B11D9" w:rsidRDefault="00C700F6" w:rsidP="00C700F6">
      <w:pPr>
        <w:widowControl w:val="0"/>
        <w:autoSpaceDE w:val="0"/>
        <w:autoSpaceDN w:val="0"/>
        <w:adjustRightInd w:val="0"/>
        <w:spacing w:after="0" w:line="240" w:lineRule="auto"/>
        <w:contextualSpacing/>
        <w:rPr>
          <w:rFonts w:ascii="Times New Roman" w:eastAsiaTheme="minorEastAsia" w:hAnsi="Times New Roman" w:cs="Courier New"/>
          <w:color w:val="000000" w:themeColor="text1"/>
          <w:sz w:val="24"/>
        </w:rPr>
      </w:pPr>
    </w:p>
    <w:p w14:paraId="05B2D888" w14:textId="747E2283" w:rsidR="00C700F6" w:rsidRPr="009B11D9" w:rsidRDefault="00C700F6" w:rsidP="00C700F6">
      <w:pPr>
        <w:widowControl w:val="0"/>
        <w:autoSpaceDE w:val="0"/>
        <w:autoSpaceDN w:val="0"/>
        <w:adjustRightInd w:val="0"/>
        <w:spacing w:after="0" w:line="240" w:lineRule="auto"/>
        <w:contextualSpacing/>
        <w:rPr>
          <w:rFonts w:ascii="Times New Roman" w:eastAsiaTheme="minorEastAsia" w:hAnsi="Times New Roman" w:cs="Courier New"/>
          <w:color w:val="000000" w:themeColor="text1"/>
          <w:sz w:val="24"/>
        </w:rPr>
      </w:pPr>
      <w:r w:rsidRPr="009B11D9">
        <w:rPr>
          <w:rFonts w:ascii="Times New Roman" w:eastAsiaTheme="minorEastAsia" w:hAnsi="Times New Roman" w:cs="Courier New"/>
          <w:color w:val="000000" w:themeColor="text1"/>
          <w:sz w:val="24"/>
        </w:rPr>
        <w:t>A partial manifestation of this growth of nationalism is found in the revival of anti-Semitism, which has seized not only upon the masses, but also upon the intelligentsia</w:t>
      </w:r>
      <w:r w:rsidR="004533B3">
        <w:rPr>
          <w:rFonts w:ascii="Times New Roman" w:eastAsiaTheme="minorEastAsia" w:hAnsi="Times New Roman" w:cs="Courier New"/>
          <w:color w:val="000000" w:themeColor="text1"/>
          <w:sz w:val="24"/>
        </w:rPr>
        <w:t>—</w:t>
      </w:r>
      <w:r w:rsidRPr="009B11D9">
        <w:rPr>
          <w:rFonts w:ascii="Times New Roman" w:eastAsiaTheme="minorEastAsia" w:hAnsi="Times New Roman" w:cs="Courier New"/>
          <w:color w:val="000000" w:themeColor="text1"/>
          <w:sz w:val="24"/>
        </w:rPr>
        <w:t>not excepting, it must be confessed, Russian professors and students, nor even the non-Jewish Communists themselves. In its milder forms, this antipathy is shown towards foreigners generally.</w:t>
      </w:r>
    </w:p>
    <w:p w14:paraId="392983AB" w14:textId="77777777" w:rsidR="00C700F6" w:rsidRPr="009B11D9" w:rsidRDefault="00C700F6" w:rsidP="00C700F6">
      <w:pPr>
        <w:widowControl w:val="0"/>
        <w:autoSpaceDE w:val="0"/>
        <w:autoSpaceDN w:val="0"/>
        <w:adjustRightInd w:val="0"/>
        <w:spacing w:after="0" w:line="240" w:lineRule="auto"/>
        <w:contextualSpacing/>
        <w:rPr>
          <w:rFonts w:ascii="Times New Roman" w:eastAsiaTheme="minorEastAsia" w:hAnsi="Times New Roman" w:cs="Courier New"/>
          <w:color w:val="000000" w:themeColor="text1"/>
          <w:sz w:val="24"/>
        </w:rPr>
      </w:pPr>
    </w:p>
    <w:p w14:paraId="08ACFBAF" w14:textId="77777777" w:rsidR="00C700F6" w:rsidRPr="009B11D9" w:rsidRDefault="00C700F6" w:rsidP="00C700F6">
      <w:pPr>
        <w:widowControl w:val="0"/>
        <w:autoSpaceDE w:val="0"/>
        <w:autoSpaceDN w:val="0"/>
        <w:adjustRightInd w:val="0"/>
        <w:spacing w:after="0" w:line="240" w:lineRule="auto"/>
        <w:contextualSpacing/>
        <w:rPr>
          <w:rFonts w:ascii="Times New Roman" w:eastAsiaTheme="minorEastAsia" w:hAnsi="Times New Roman" w:cs="Courier New"/>
          <w:color w:val="000000" w:themeColor="text1"/>
          <w:sz w:val="24"/>
        </w:rPr>
      </w:pPr>
      <w:r w:rsidRPr="009B11D9">
        <w:rPr>
          <w:rFonts w:ascii="Times New Roman" w:eastAsiaTheme="minorEastAsia" w:hAnsi="Times New Roman" w:cs="Courier New"/>
          <w:color w:val="000000" w:themeColor="text1"/>
          <w:sz w:val="24"/>
        </w:rPr>
        <w:t>Along with the much-discredited internationalism, there have fallen into disrepute various Communist-Socialist ideas; for, rightly or wrongly, mass-psychology charges the sins of Communism upon Socialism generally. Both the people and the intelligentsia are now immune to its teachings. The very words Communism and Socialism, the names of Marx, Engels, and the rest, have become repulsive to the ears of a majority of the intelligentsia.</w:t>
      </w:r>
    </w:p>
    <w:p w14:paraId="6F4023C4" w14:textId="77777777" w:rsidR="00C700F6" w:rsidRPr="009B11D9" w:rsidRDefault="00C700F6" w:rsidP="00C700F6">
      <w:pPr>
        <w:widowControl w:val="0"/>
        <w:autoSpaceDE w:val="0"/>
        <w:autoSpaceDN w:val="0"/>
        <w:adjustRightInd w:val="0"/>
        <w:spacing w:after="0" w:line="240" w:lineRule="auto"/>
        <w:contextualSpacing/>
        <w:rPr>
          <w:rFonts w:ascii="Times New Roman" w:eastAsiaTheme="minorEastAsia" w:hAnsi="Times New Roman" w:cs="Courier New"/>
          <w:color w:val="000000" w:themeColor="text1"/>
          <w:sz w:val="24"/>
        </w:rPr>
      </w:pPr>
    </w:p>
    <w:p w14:paraId="0AA90314" w14:textId="528B3DCB" w:rsidR="00C700F6" w:rsidRPr="009B11D9" w:rsidRDefault="00C700F6" w:rsidP="00C700F6">
      <w:pPr>
        <w:widowControl w:val="0"/>
        <w:autoSpaceDE w:val="0"/>
        <w:autoSpaceDN w:val="0"/>
        <w:adjustRightInd w:val="0"/>
        <w:spacing w:after="0" w:line="240" w:lineRule="auto"/>
        <w:contextualSpacing/>
        <w:rPr>
          <w:rFonts w:ascii="Times New Roman" w:eastAsiaTheme="minorEastAsia" w:hAnsi="Times New Roman" w:cs="Courier New"/>
          <w:color w:val="000000" w:themeColor="text1"/>
          <w:sz w:val="24"/>
        </w:rPr>
      </w:pPr>
      <w:r w:rsidRPr="009B11D9">
        <w:rPr>
          <w:rFonts w:ascii="Times New Roman" w:eastAsiaTheme="minorEastAsia" w:hAnsi="Times New Roman" w:cs="Courier New"/>
          <w:color w:val="000000" w:themeColor="text1"/>
          <w:sz w:val="24"/>
        </w:rPr>
        <w:t>And, conversely, there has come about a positive appreciation of capitalism, capitalists, and proprietors generally. Formerly these were entirely discredited in Russia, but now they are in great favor there. The capitalist was formerly the exploiter; now he is the organizer of husbandry. Formerly pr</w:t>
      </w:r>
      <w:r w:rsidR="0064617B">
        <w:rPr>
          <w:rFonts w:ascii="Times New Roman" w:eastAsiaTheme="minorEastAsia" w:hAnsi="Times New Roman" w:cs="Courier New"/>
          <w:color w:val="000000" w:themeColor="text1"/>
          <w:sz w:val="24"/>
        </w:rPr>
        <w:t>opert</w:t>
      </w:r>
      <w:r w:rsidRPr="009B11D9">
        <w:rPr>
          <w:rFonts w:ascii="Times New Roman" w:eastAsiaTheme="minorEastAsia" w:hAnsi="Times New Roman" w:cs="Courier New"/>
          <w:color w:val="000000" w:themeColor="text1"/>
          <w:sz w:val="24"/>
        </w:rPr>
        <w:t>y was considered the root of all evil; now it is the anchor of salvation. People no longer believe in the Blue Bird of Communism and Socialism. No one cares to catch it. The proletariat has lost its faith. The Communist dictatorship has left no stomach for its repetition.</w:t>
      </w:r>
    </w:p>
    <w:p w14:paraId="10E7C6E6" w14:textId="77777777" w:rsidR="00C700F6" w:rsidRPr="009B11D9" w:rsidRDefault="00C700F6" w:rsidP="00C700F6">
      <w:pPr>
        <w:widowControl w:val="0"/>
        <w:autoSpaceDE w:val="0"/>
        <w:autoSpaceDN w:val="0"/>
        <w:adjustRightInd w:val="0"/>
        <w:spacing w:after="0" w:line="240" w:lineRule="auto"/>
        <w:contextualSpacing/>
        <w:rPr>
          <w:rFonts w:ascii="Times New Roman" w:eastAsiaTheme="minorEastAsia" w:hAnsi="Times New Roman" w:cs="Courier New"/>
          <w:color w:val="000000" w:themeColor="text1"/>
          <w:sz w:val="24"/>
        </w:rPr>
      </w:pPr>
    </w:p>
    <w:p w14:paraId="26C6149D" w14:textId="77777777" w:rsidR="00C700F6" w:rsidRPr="009B11D9" w:rsidRDefault="00C700F6" w:rsidP="00C700F6">
      <w:pPr>
        <w:widowControl w:val="0"/>
        <w:autoSpaceDE w:val="0"/>
        <w:autoSpaceDN w:val="0"/>
        <w:adjustRightInd w:val="0"/>
        <w:spacing w:after="0" w:line="240" w:lineRule="auto"/>
        <w:contextualSpacing/>
        <w:rPr>
          <w:rFonts w:ascii="Times New Roman" w:eastAsiaTheme="minorEastAsia" w:hAnsi="Times New Roman" w:cs="Courier New"/>
          <w:color w:val="000000" w:themeColor="text1"/>
          <w:sz w:val="24"/>
        </w:rPr>
      </w:pPr>
      <w:r w:rsidRPr="009B11D9">
        <w:rPr>
          <w:rFonts w:ascii="Times New Roman" w:eastAsiaTheme="minorEastAsia" w:hAnsi="Times New Roman" w:cs="Courier New"/>
          <w:color w:val="000000" w:themeColor="text1"/>
          <w:sz w:val="24"/>
        </w:rPr>
        <w:t>Changed, too, is the estimate of the revolution itself. Very few now see anything positive in its achievements. The majority identifies it with aggression, murder, and terrorism. It considers the revolution a calamity, its methods ruinous, and its results dreadful.</w:t>
      </w:r>
    </w:p>
    <w:p w14:paraId="18118136" w14:textId="77777777" w:rsidR="00C700F6" w:rsidRPr="009B11D9" w:rsidRDefault="00C700F6" w:rsidP="00C700F6">
      <w:pPr>
        <w:widowControl w:val="0"/>
        <w:autoSpaceDE w:val="0"/>
        <w:autoSpaceDN w:val="0"/>
        <w:adjustRightInd w:val="0"/>
        <w:spacing w:after="0" w:line="240" w:lineRule="auto"/>
        <w:contextualSpacing/>
        <w:rPr>
          <w:rFonts w:ascii="Times New Roman" w:eastAsiaTheme="minorEastAsia" w:hAnsi="Times New Roman" w:cs="Courier New"/>
          <w:color w:val="000000" w:themeColor="text1"/>
          <w:sz w:val="24"/>
        </w:rPr>
      </w:pPr>
    </w:p>
    <w:p w14:paraId="7296B49A" w14:textId="076EFFE5" w:rsidR="00C700F6" w:rsidRPr="009B11D9" w:rsidRDefault="00C700F6" w:rsidP="00C700F6">
      <w:pPr>
        <w:widowControl w:val="0"/>
        <w:autoSpaceDE w:val="0"/>
        <w:autoSpaceDN w:val="0"/>
        <w:adjustRightInd w:val="0"/>
        <w:spacing w:after="0" w:line="240" w:lineRule="auto"/>
        <w:contextualSpacing/>
        <w:rPr>
          <w:rFonts w:ascii="Times New Roman" w:eastAsiaTheme="minorEastAsia" w:hAnsi="Times New Roman" w:cs="Courier New"/>
          <w:color w:val="000000" w:themeColor="text1"/>
          <w:sz w:val="24"/>
        </w:rPr>
      </w:pPr>
      <w:r w:rsidRPr="009B11D9">
        <w:rPr>
          <w:rFonts w:ascii="Times New Roman" w:eastAsiaTheme="minorEastAsia" w:hAnsi="Times New Roman" w:cs="Courier New"/>
          <w:color w:val="000000" w:themeColor="text1"/>
          <w:sz w:val="24"/>
        </w:rPr>
        <w:lastRenderedPageBreak/>
        <w:t>The general attitude towards the Communist r</w:t>
      </w:r>
      <w:r w:rsidRPr="009B11D9">
        <w:rPr>
          <w:rFonts w:ascii="Times New Roman" w:eastAsiaTheme="minorEastAsia" w:hAnsi="Times New Roman" w:cs="Times New Roman"/>
          <w:color w:val="000000" w:themeColor="text1"/>
          <w:sz w:val="24"/>
        </w:rPr>
        <w:t>é</w:t>
      </w:r>
      <w:r w:rsidRPr="009B11D9">
        <w:rPr>
          <w:rFonts w:ascii="Times New Roman" w:eastAsiaTheme="minorEastAsia" w:hAnsi="Times New Roman" w:cs="Courier New"/>
          <w:color w:val="000000" w:themeColor="text1"/>
          <w:sz w:val="24"/>
        </w:rPr>
        <w:t xml:space="preserve">gime is now decidedly negative. The failure of the </w:t>
      </w:r>
      <w:r w:rsidR="0064617B">
        <w:rPr>
          <w:rFonts w:ascii="Times New Roman" w:eastAsiaTheme="minorEastAsia" w:hAnsi="Times New Roman" w:cs="Courier New"/>
          <w:color w:val="000000" w:themeColor="text1"/>
          <w:sz w:val="24"/>
        </w:rPr>
        <w:t>S</w:t>
      </w:r>
      <w:r w:rsidRPr="009B11D9">
        <w:rPr>
          <w:rFonts w:ascii="Times New Roman" w:eastAsiaTheme="minorEastAsia" w:hAnsi="Times New Roman" w:cs="Courier New"/>
          <w:color w:val="000000" w:themeColor="text1"/>
          <w:sz w:val="24"/>
        </w:rPr>
        <w:t>oviet Government is now clear to all, and its impermanence leaves no room for doubt anywhere. No stock is taken in its immediate fall, however. The people want neither intervention nor a renewal of civil war in Russia, both being considered futile, harmful, and unnecessary. “They’ll ‘croak’ themselves,” is the common view of the present Russian rulers.</w:t>
      </w:r>
    </w:p>
    <w:p w14:paraId="1A9B7CCC" w14:textId="77777777" w:rsidR="00C700F6" w:rsidRPr="009B11D9" w:rsidRDefault="00C700F6" w:rsidP="00C700F6">
      <w:pPr>
        <w:widowControl w:val="0"/>
        <w:autoSpaceDE w:val="0"/>
        <w:autoSpaceDN w:val="0"/>
        <w:adjustRightInd w:val="0"/>
        <w:spacing w:after="0" w:line="240" w:lineRule="auto"/>
        <w:contextualSpacing/>
        <w:rPr>
          <w:rFonts w:ascii="Times New Roman" w:eastAsiaTheme="minorEastAsia" w:hAnsi="Times New Roman" w:cs="Courier New"/>
          <w:color w:val="000000" w:themeColor="text1"/>
          <w:sz w:val="24"/>
        </w:rPr>
      </w:pPr>
    </w:p>
    <w:p w14:paraId="190475CE" w14:textId="0988E01C" w:rsidR="00AC46E4" w:rsidRDefault="00C700F6" w:rsidP="00503616">
      <w:pPr>
        <w:widowControl w:val="0"/>
        <w:autoSpaceDE w:val="0"/>
        <w:autoSpaceDN w:val="0"/>
        <w:adjustRightInd w:val="0"/>
        <w:spacing w:after="0" w:line="240" w:lineRule="auto"/>
        <w:contextualSpacing/>
        <w:rPr>
          <w:rFonts w:ascii="Times New Roman" w:eastAsiaTheme="minorEastAsia" w:hAnsi="Times New Roman" w:cs="Courier New"/>
          <w:color w:val="000000" w:themeColor="text1"/>
          <w:sz w:val="24"/>
        </w:rPr>
      </w:pPr>
      <w:r w:rsidRPr="009B11D9">
        <w:rPr>
          <w:rFonts w:ascii="Times New Roman" w:eastAsiaTheme="minorEastAsia" w:hAnsi="Times New Roman" w:cs="Courier New"/>
          <w:color w:val="000000" w:themeColor="text1"/>
          <w:sz w:val="24"/>
        </w:rPr>
        <w:t>The mood and manner of the intelligentsia are variable. At times it is dejected to the point of despair; at times, again, its spirits rise and its takes new courage. Compared to its depression during the years 1918-20, the intelligentsia is to-day more cheerful, more hopeful and fuller of the joy of living. The period of dark despair is over. In its place have come self-confidence, faith in the Russian people and in Russia’s future. There is a general assurance that the trying past years do not mark Russia’s “decline: at all, but only her severe illness. The people are getting ready for future activity, well aware that there will be much real work to do. They know that it is not a bed of roses that the future has in store for them but still they await that happy moment impatiently.</w:t>
      </w:r>
    </w:p>
    <w:p w14:paraId="630A4280" w14:textId="1BA60869" w:rsidR="0064617B" w:rsidRDefault="0064617B" w:rsidP="00503616">
      <w:pPr>
        <w:widowControl w:val="0"/>
        <w:autoSpaceDE w:val="0"/>
        <w:autoSpaceDN w:val="0"/>
        <w:adjustRightInd w:val="0"/>
        <w:spacing w:after="0" w:line="240" w:lineRule="auto"/>
        <w:contextualSpacing/>
        <w:rPr>
          <w:rFonts w:ascii="Times New Roman" w:eastAsiaTheme="minorEastAsia" w:hAnsi="Times New Roman" w:cs="Courier New"/>
          <w:color w:val="000000" w:themeColor="text1"/>
          <w:sz w:val="24"/>
        </w:rPr>
      </w:pPr>
    </w:p>
    <w:p w14:paraId="4B9D6ACD" w14:textId="421B61B4" w:rsidR="0064617B" w:rsidRDefault="0064617B" w:rsidP="00503616">
      <w:pPr>
        <w:widowControl w:val="0"/>
        <w:autoSpaceDE w:val="0"/>
        <w:autoSpaceDN w:val="0"/>
        <w:adjustRightInd w:val="0"/>
        <w:spacing w:after="0" w:line="240" w:lineRule="auto"/>
        <w:contextualSpacing/>
        <w:rPr>
          <w:rFonts w:ascii="Times New Roman" w:eastAsiaTheme="minorEastAsia" w:hAnsi="Times New Roman" w:cs="Courier New"/>
          <w:color w:val="000000" w:themeColor="text1"/>
          <w:sz w:val="24"/>
        </w:rPr>
      </w:pPr>
    </w:p>
    <w:p w14:paraId="1F199FBA" w14:textId="7697534B" w:rsidR="0064617B" w:rsidRDefault="0064617B" w:rsidP="00503616">
      <w:pPr>
        <w:widowControl w:val="0"/>
        <w:autoSpaceDE w:val="0"/>
        <w:autoSpaceDN w:val="0"/>
        <w:adjustRightInd w:val="0"/>
        <w:spacing w:after="0" w:line="240" w:lineRule="auto"/>
        <w:contextualSpacing/>
      </w:pPr>
      <w:r>
        <w:rPr>
          <w:rFonts w:ascii="Times New Roman" w:eastAsiaTheme="minorEastAsia" w:hAnsi="Times New Roman" w:cs="Courier New"/>
          <w:color w:val="000000" w:themeColor="text1"/>
          <w:sz w:val="24"/>
        </w:rPr>
        <w:t>*T</w:t>
      </w:r>
      <w:r w:rsidRPr="009B11D9">
        <w:rPr>
          <w:rFonts w:ascii="Times New Roman" w:eastAsiaTheme="minorEastAsia" w:hAnsi="Times New Roman" w:cs="Courier New"/>
          <w:color w:val="000000" w:themeColor="text1"/>
          <w:sz w:val="24"/>
        </w:rPr>
        <w:t xml:space="preserve">he Russian daily </w:t>
      </w:r>
      <w:r w:rsidRPr="009B11D9">
        <w:rPr>
          <w:rFonts w:ascii="Times New Roman" w:eastAsiaTheme="minorEastAsia" w:hAnsi="Times New Roman" w:cs="Courier New"/>
          <w:i/>
          <w:color w:val="000000" w:themeColor="text1"/>
          <w:sz w:val="24"/>
        </w:rPr>
        <w:t>The Days</w:t>
      </w:r>
      <w:r>
        <w:rPr>
          <w:rFonts w:ascii="Times New Roman" w:eastAsiaTheme="minorEastAsia" w:hAnsi="Times New Roman" w:cs="Courier New"/>
          <w:color w:val="000000" w:themeColor="text1"/>
          <w:sz w:val="24"/>
        </w:rPr>
        <w:t xml:space="preserve">. Its </w:t>
      </w:r>
      <w:r w:rsidRPr="009B11D9">
        <w:rPr>
          <w:rFonts w:ascii="Times New Roman" w:eastAsiaTheme="minorEastAsia" w:hAnsi="Times New Roman" w:cs="Courier New"/>
          <w:color w:val="000000" w:themeColor="text1"/>
          <w:sz w:val="24"/>
        </w:rPr>
        <w:t>chief editor was Alexander Kerensky</w:t>
      </w:r>
      <w:r>
        <w:rPr>
          <w:rFonts w:ascii="Times New Roman" w:eastAsiaTheme="minorEastAsia" w:hAnsi="Times New Roman" w:cs="Courier New"/>
          <w:color w:val="000000" w:themeColor="text1"/>
          <w:sz w:val="24"/>
        </w:rPr>
        <w:t>.</w:t>
      </w:r>
    </w:p>
    <w:sectPr w:rsidR="006461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00F6"/>
    <w:rsid w:val="00107536"/>
    <w:rsid w:val="004533B3"/>
    <w:rsid w:val="00503616"/>
    <w:rsid w:val="005A290E"/>
    <w:rsid w:val="0064617B"/>
    <w:rsid w:val="00792A86"/>
    <w:rsid w:val="0090750C"/>
    <w:rsid w:val="0099017D"/>
    <w:rsid w:val="00AC46E4"/>
    <w:rsid w:val="00B216BD"/>
    <w:rsid w:val="00C700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C48DA0"/>
  <w15:chartTrackingRefBased/>
  <w15:docId w15:val="{020352F6-F722-4021-973A-E537565124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00F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3</Pages>
  <Words>1101</Words>
  <Characters>6279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9</cp:revision>
  <dcterms:created xsi:type="dcterms:W3CDTF">2019-06-12T19:38:00Z</dcterms:created>
  <dcterms:modified xsi:type="dcterms:W3CDTF">2021-08-08T15:09:00Z</dcterms:modified>
</cp:coreProperties>
</file>